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rPr>
          <w:b w:val="1"/>
          <w:sz w:val="28"/>
          <w:szCs w:val="28"/>
        </w:rPr>
      </w:pPr>
      <w:r w:rsidDel="00000000" w:rsidR="00000000" w:rsidRPr="00000000">
        <w:rPr>
          <w:rtl w:val="0"/>
        </w:rPr>
      </w:r>
    </w:p>
    <w:p w:rsidR="00000000" w:rsidDel="00000000" w:rsidP="00000000" w:rsidRDefault="00000000" w:rsidRPr="00000000">
      <w:pPr>
        <w:contextualSpacing w:val="0"/>
        <w:jc w:val="center"/>
        <w:rPr>
          <w:b w:val="1"/>
        </w:rPr>
      </w:pPr>
      <w:r w:rsidDel="00000000" w:rsidR="00000000" w:rsidRPr="00000000">
        <w:rPr>
          <w:b w:val="1"/>
          <w:sz w:val="36"/>
          <w:szCs w:val="36"/>
          <w:rtl w:val="0"/>
        </w:rPr>
        <w:t xml:space="preserve">Energy Playground to Build Healthy Communities</w:t>
      </w:r>
      <w:r w:rsidDel="00000000" w:rsidR="00000000" w:rsidRPr="00000000">
        <w:rPr>
          <w:rtl w:val="0"/>
        </w:rPr>
      </w:r>
    </w:p>
    <w:p w:rsidR="00000000" w:rsidDel="00000000" w:rsidP="00000000" w:rsidRDefault="00000000" w:rsidRPr="00000000">
      <w:pPr>
        <w:contextualSpacing w:val="0"/>
        <w:jc w:val="center"/>
        <w:rPr>
          <w:b w:val="1"/>
        </w:rPr>
      </w:pPr>
      <w:r w:rsidDel="00000000" w:rsidR="00000000" w:rsidRPr="00000000">
        <w:rPr>
          <w:rtl w:val="0"/>
        </w:rPr>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The City of ___________ is advertising a Request for Proposal (RFP) to develop the area of land near ___________________ School to</w:t>
      </w:r>
      <w:r w:rsidDel="00000000" w:rsidR="00000000" w:rsidRPr="00000000">
        <w:rPr>
          <w:color w:val="ff0000"/>
          <w:sz w:val="20"/>
          <w:szCs w:val="20"/>
          <w:rtl w:val="0"/>
        </w:rPr>
        <w:t xml:space="preserve"> </w:t>
      </w:r>
      <w:r w:rsidDel="00000000" w:rsidR="00000000" w:rsidRPr="00000000">
        <w:rPr>
          <w:sz w:val="20"/>
          <w:szCs w:val="20"/>
          <w:rtl w:val="0"/>
        </w:rPr>
        <w:t xml:space="preserve">encourage physical activity and outdoor fitness, as well accessibility for all in the community.The RFP’s scope would include additional energy resources to supplement the community’s energy needs and/or redirect energy back into the playground. The RFP would require the developed land to provide the community with sustainable attractions for multiple ages and abilities. There is an open space next to _____________ Park that has opportunities for potential energy.  Proposals for the project are being solicited.  </w:t>
      </w:r>
    </w:p>
    <w:p w:rsidR="00000000" w:rsidDel="00000000" w:rsidP="00000000" w:rsidRDefault="00000000" w:rsidRPr="00000000">
      <w:pPr>
        <w:contextualSpacing w:val="0"/>
        <w:rPr>
          <w:sz w:val="20"/>
          <w:szCs w:val="20"/>
        </w:rPr>
      </w:pPr>
      <w:r w:rsidDel="00000000" w:rsidR="00000000" w:rsidRPr="00000000">
        <w:rPr>
          <w:rtl w:val="0"/>
        </w:rPr>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The Request For Proposals criteria set out by the City of ______________ is as follows:</w:t>
      </w:r>
    </w:p>
    <w:p w:rsidR="00000000" w:rsidDel="00000000" w:rsidP="00000000" w:rsidRDefault="00000000" w:rsidRPr="00000000">
      <w:pPr>
        <w:contextualSpacing w:val="0"/>
        <w:rPr>
          <w:sz w:val="20"/>
          <w:szCs w:val="2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sz w:val="20"/>
          <w:szCs w:val="20"/>
        </w:rPr>
      </w:pPr>
      <w:r w:rsidDel="00000000" w:rsidR="00000000" w:rsidRPr="00000000">
        <w:rPr>
          <w:sz w:val="20"/>
          <w:szCs w:val="20"/>
          <w:rtl w:val="0"/>
        </w:rPr>
        <w:t xml:space="preserve">Space for the park is limited.</w:t>
      </w:r>
    </w:p>
    <w:p w:rsidR="00000000" w:rsidDel="00000000" w:rsidP="00000000" w:rsidRDefault="00000000" w:rsidRPr="00000000">
      <w:pPr>
        <w:numPr>
          <w:ilvl w:val="0"/>
          <w:numId w:val="1"/>
        </w:numPr>
        <w:ind w:left="720" w:hanging="360"/>
        <w:contextualSpacing w:val="1"/>
        <w:rPr>
          <w:sz w:val="20"/>
          <w:szCs w:val="20"/>
        </w:rPr>
      </w:pPr>
      <w:r w:rsidDel="00000000" w:rsidR="00000000" w:rsidRPr="00000000">
        <w:rPr>
          <w:sz w:val="20"/>
          <w:szCs w:val="20"/>
          <w:rtl w:val="0"/>
        </w:rPr>
        <w:t xml:space="preserve">The space must be accessible to all members of the community.</w:t>
      </w:r>
    </w:p>
    <w:p w:rsidR="00000000" w:rsidDel="00000000" w:rsidP="00000000" w:rsidRDefault="00000000" w:rsidRPr="00000000">
      <w:pPr>
        <w:numPr>
          <w:ilvl w:val="0"/>
          <w:numId w:val="1"/>
        </w:numPr>
        <w:ind w:left="720" w:hanging="360"/>
        <w:contextualSpacing w:val="1"/>
        <w:rPr>
          <w:sz w:val="20"/>
          <w:szCs w:val="20"/>
        </w:rPr>
      </w:pPr>
      <w:r w:rsidDel="00000000" w:rsidR="00000000" w:rsidRPr="00000000">
        <w:rPr>
          <w:sz w:val="20"/>
          <w:szCs w:val="20"/>
          <w:rtl w:val="0"/>
        </w:rPr>
        <w:t xml:space="preserve">The proposal must provide its own energy requirements.</w:t>
      </w:r>
    </w:p>
    <w:p w:rsidR="00000000" w:rsidDel="00000000" w:rsidP="00000000" w:rsidRDefault="00000000" w:rsidRPr="00000000">
      <w:pPr>
        <w:numPr>
          <w:ilvl w:val="0"/>
          <w:numId w:val="1"/>
        </w:numPr>
        <w:ind w:left="720" w:hanging="360"/>
        <w:contextualSpacing w:val="1"/>
        <w:rPr>
          <w:sz w:val="20"/>
          <w:szCs w:val="20"/>
        </w:rPr>
      </w:pPr>
      <w:r w:rsidDel="00000000" w:rsidR="00000000" w:rsidRPr="00000000">
        <w:rPr>
          <w:sz w:val="20"/>
          <w:szCs w:val="20"/>
          <w:rtl w:val="0"/>
        </w:rPr>
        <w:t xml:space="preserve">Proposals addressing health and fitness needs of the community will be given special consideration.</w:t>
      </w:r>
    </w:p>
    <w:p w:rsidR="00000000" w:rsidDel="00000000" w:rsidP="00000000" w:rsidRDefault="00000000" w:rsidRPr="00000000">
      <w:pPr>
        <w:numPr>
          <w:ilvl w:val="0"/>
          <w:numId w:val="1"/>
        </w:numPr>
        <w:ind w:left="720" w:hanging="360"/>
        <w:contextualSpacing w:val="1"/>
        <w:rPr>
          <w:sz w:val="20"/>
          <w:szCs w:val="20"/>
        </w:rPr>
      </w:pPr>
      <w:r w:rsidDel="00000000" w:rsidR="00000000" w:rsidRPr="00000000">
        <w:rPr>
          <w:sz w:val="20"/>
          <w:szCs w:val="20"/>
          <w:rtl w:val="0"/>
        </w:rPr>
        <w:t xml:space="preserve">Proposals addressing social needs of the community (2 or more people to operate the attraction) will be given priority.</w:t>
      </w:r>
    </w:p>
    <w:p w:rsidR="00000000" w:rsidDel="00000000" w:rsidP="00000000" w:rsidRDefault="00000000" w:rsidRPr="00000000">
      <w:pPr>
        <w:contextualSpacing w:val="0"/>
        <w:rPr>
          <w:sz w:val="20"/>
          <w:szCs w:val="20"/>
        </w:rPr>
      </w:pPr>
      <w:r w:rsidDel="00000000" w:rsidR="00000000" w:rsidRPr="00000000">
        <w:rPr>
          <w:rtl w:val="0"/>
        </w:rPr>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Our class is going to submit a proposal to design and build a sustainable, human-fueled energy park - an Energy Playground. Each group in our class will be responsible for a portion of the park.  </w:t>
      </w:r>
    </w:p>
    <w:p w:rsidR="00000000" w:rsidDel="00000000" w:rsidP="00000000" w:rsidRDefault="00000000" w:rsidRPr="00000000">
      <w:pPr>
        <w:contextualSpacing w:val="0"/>
        <w:rPr>
          <w:sz w:val="20"/>
          <w:szCs w:val="20"/>
        </w:rPr>
      </w:pPr>
      <w:r w:rsidDel="00000000" w:rsidR="00000000" w:rsidRPr="00000000">
        <w:rPr>
          <w:rtl w:val="0"/>
        </w:rPr>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As middle-schoolers, we love to move!  Using our understanding of science and working together in engineering groups, how can we channel our energy to have fun, stay healthy, build friendships, and serve our community?</w:t>
      </w:r>
    </w:p>
    <w:p w:rsidR="00000000" w:rsidDel="00000000" w:rsidP="00000000" w:rsidRDefault="00000000" w:rsidRPr="00000000">
      <w:pPr>
        <w:contextualSpacing w:val="0"/>
        <w:rPr>
          <w:sz w:val="20"/>
          <w:szCs w:val="20"/>
        </w:rPr>
      </w:pPr>
      <w:r w:rsidDel="00000000" w:rsidR="00000000" w:rsidRPr="00000000">
        <w:rPr>
          <w:rtl w:val="0"/>
        </w:rPr>
      </w:r>
    </w:p>
    <w:p w:rsidR="00000000" w:rsidDel="00000000" w:rsidP="00000000" w:rsidRDefault="00000000" w:rsidRPr="00000000">
      <w:pPr>
        <w:contextualSpacing w:val="0"/>
        <w:rPr>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r>
    </w:p>
    <w:sectPr>
      <w:pgSz w:h="15840" w:w="12240"/>
      <w:pgMar w:bottom="720" w:top="720" w:left="720" w:right="72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